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 xml:space="preserve">Temat szkolenia </w:t>
      </w:r>
      <w:r w:rsidRPr="00063FE6">
        <w:rPr>
          <w:rFonts w:eastAsia="Times New Roman" w:cs="Arial"/>
          <w:b/>
          <w:bCs/>
          <w:i/>
          <w:iCs/>
          <w:sz w:val="28"/>
          <w:szCs w:val="28"/>
          <w:lang w:eastAsia="pl-PL"/>
        </w:rPr>
        <w:t>Koszalin: AAC. Wprowadzenie alternatywnych metod komunikacji u osób z autyzmem</w:t>
      </w:r>
    </w:p>
    <w:p w:rsidR="00DB749B" w:rsidRPr="00063FE6" w:rsidRDefault="00063FE6" w:rsidP="00DB749B">
      <w:pPr>
        <w:spacing w:before="100" w:beforeAutospacing="1" w:after="100" w:afterAutospacing="1" w:line="240" w:lineRule="auto"/>
        <w:rPr>
          <w:rFonts w:eastAsia="Times New Roman" w:cs="Arial"/>
          <w:b/>
          <w:color w:val="7030A0"/>
          <w:sz w:val="28"/>
          <w:szCs w:val="28"/>
          <w:lang w:eastAsia="pl-PL"/>
        </w:rPr>
      </w:pPr>
      <w:hyperlink r:id="rId5" w:anchor="tab-1" w:history="1">
        <w:r w:rsidR="00DB749B" w:rsidRPr="00063FE6">
          <w:rPr>
            <w:rFonts w:eastAsia="Times New Roman" w:cs="Arial"/>
            <w:b/>
            <w:color w:val="7030A0"/>
            <w:sz w:val="28"/>
            <w:szCs w:val="28"/>
            <w:lang w:eastAsia="pl-PL"/>
          </w:rPr>
          <w:t>Informacje</w:t>
        </w:r>
      </w:hyperlink>
      <w:r w:rsidRPr="00063FE6">
        <w:rPr>
          <w:rFonts w:eastAsia="Times New Roman" w:cs="Arial"/>
          <w:b/>
          <w:color w:val="7030A0"/>
          <w:sz w:val="28"/>
          <w:szCs w:val="28"/>
          <w:lang w:eastAsia="pl-PL"/>
        </w:rPr>
        <w:t>, program, w</w:t>
      </w:r>
      <w:hyperlink r:id="rId6" w:anchor="tab-2" w:history="1">
        <w:r w:rsidR="00DB749B" w:rsidRPr="00063FE6">
          <w:rPr>
            <w:rFonts w:eastAsia="Times New Roman" w:cs="Arial"/>
            <w:b/>
            <w:color w:val="7030A0"/>
            <w:sz w:val="28"/>
            <w:szCs w:val="28"/>
            <w:lang w:eastAsia="pl-PL"/>
          </w:rPr>
          <w:t>arunki przystąpienia</w:t>
        </w:r>
      </w:hyperlink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Prowadzący: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pl-PL"/>
        </w:rPr>
      </w:pPr>
      <w:r w:rsidRPr="00063FE6">
        <w:rPr>
          <w:rFonts w:eastAsia="Times New Roman" w:cs="Arial"/>
          <w:b/>
          <w:sz w:val="28"/>
          <w:szCs w:val="28"/>
          <w:lang w:eastAsia="pl-PL"/>
        </w:rPr>
        <w:t>mgr Magdalena Tarnawska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Informacje o prowadzącym: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 xml:space="preserve">Logopeda, specjalista neurologopedii klinicznej, </w:t>
      </w:r>
      <w:proofErr w:type="spellStart"/>
      <w:r w:rsidRPr="00063FE6">
        <w:rPr>
          <w:rFonts w:eastAsia="Times New Roman" w:cs="Arial"/>
          <w:sz w:val="28"/>
          <w:szCs w:val="28"/>
          <w:lang w:eastAsia="pl-PL"/>
        </w:rPr>
        <w:t>oligofrenopedagog</w:t>
      </w:r>
      <w:proofErr w:type="spellEnd"/>
      <w:r w:rsidRPr="00063FE6">
        <w:rPr>
          <w:rFonts w:eastAsia="Times New Roman" w:cs="Arial"/>
          <w:sz w:val="28"/>
          <w:szCs w:val="28"/>
          <w:lang w:eastAsia="pl-PL"/>
        </w:rPr>
        <w:t xml:space="preserve">. Ukończyła liczne kursy specjalistyczne z zakresu pracy z osobami </w:t>
      </w:r>
      <w:r w:rsidR="00063FE6">
        <w:rPr>
          <w:rFonts w:eastAsia="Times New Roman" w:cs="Arial"/>
          <w:sz w:val="28"/>
          <w:szCs w:val="28"/>
          <w:lang w:eastAsia="pl-PL"/>
        </w:rPr>
        <w:br/>
      </w:r>
      <w:r w:rsidRPr="00063FE6">
        <w:rPr>
          <w:rFonts w:eastAsia="Times New Roman" w:cs="Arial"/>
          <w:sz w:val="28"/>
          <w:szCs w:val="28"/>
          <w:lang w:eastAsia="pl-PL"/>
        </w:rPr>
        <w:t>z autyzmem</w:t>
      </w:r>
      <w:r w:rsidR="00063FE6">
        <w:rPr>
          <w:rFonts w:eastAsia="Times New Roman" w:cs="Arial"/>
          <w:sz w:val="28"/>
          <w:szCs w:val="28"/>
          <w:lang w:eastAsia="pl-PL"/>
        </w:rPr>
        <w:t xml:space="preserve"> </w:t>
      </w:r>
      <w:r w:rsidRPr="00063FE6">
        <w:rPr>
          <w:rFonts w:eastAsia="Times New Roman" w:cs="Arial"/>
          <w:sz w:val="28"/>
          <w:szCs w:val="28"/>
          <w:lang w:eastAsia="pl-PL"/>
        </w:rPr>
        <w:t>oraz pokrewnymi zaburzeniami rozwoju.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>Termin:</w:t>
      </w:r>
    </w:p>
    <w:p w:rsidR="00DB749B" w:rsidRPr="00063FE6" w:rsidRDefault="00063FE6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2019-02-16 </w:t>
      </w:r>
      <w:r w:rsidR="00DB749B" w:rsidRPr="00063FE6">
        <w:rPr>
          <w:rFonts w:eastAsia="Times New Roman" w:cs="Arial"/>
          <w:sz w:val="28"/>
          <w:szCs w:val="28"/>
          <w:lang w:eastAsia="pl-PL"/>
        </w:rPr>
        <w:t>do 2019-02-17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Godziny zajęć: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sobota 09:</w:t>
      </w:r>
      <w:r w:rsidR="00063FE6">
        <w:rPr>
          <w:rFonts w:eastAsia="Times New Roman" w:cs="Arial"/>
          <w:sz w:val="28"/>
          <w:szCs w:val="28"/>
          <w:lang w:eastAsia="pl-PL"/>
        </w:rPr>
        <w:t xml:space="preserve">00-18:00, niedziela 09:00-14:00 </w:t>
      </w:r>
      <w:r w:rsidRPr="00063FE6">
        <w:rPr>
          <w:rFonts w:eastAsia="Times New Roman" w:cs="Arial"/>
          <w:sz w:val="28"/>
          <w:szCs w:val="28"/>
          <w:lang w:eastAsia="pl-PL"/>
        </w:rPr>
        <w:t>(18h dydaktycznych)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Miejsce:</w:t>
      </w:r>
      <w:r w:rsidR="00063FE6">
        <w:rPr>
          <w:rFonts w:eastAsia="Times New Roman" w:cs="Arial"/>
          <w:sz w:val="28"/>
          <w:szCs w:val="28"/>
          <w:lang w:eastAsia="pl-PL"/>
        </w:rPr>
        <w:t xml:space="preserve"> Koszalin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>Powiatowa Poradnia Psychologiczno-Pedagogiczna w Koszalinie, ul. Racławicka 13.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Cena:470 zł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Nabór: trwa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Cel szkolenia:</w:t>
      </w:r>
    </w:p>
    <w:p w:rsidR="00DB749B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Zapoznanie uczestników z alternatywnymi i wspomagającymi metodami porozumiewania się ze szczególnym uwzględnieniem komunikacji osób z autyzmem.</w:t>
      </w:r>
    </w:p>
    <w:p w:rsidR="00063FE6" w:rsidRPr="00063FE6" w:rsidRDefault="00063FE6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Grupa docelowa:</w:t>
      </w:r>
    </w:p>
    <w:p w:rsidR="00DB749B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Logopedzi, studenci logopedii, terapeuci, rodzice, inni zainteresowani</w:t>
      </w:r>
    </w:p>
    <w:p w:rsidR="00063FE6" w:rsidRPr="00063FE6" w:rsidRDefault="00063FE6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b/>
          <w:bCs/>
          <w:sz w:val="28"/>
          <w:szCs w:val="28"/>
          <w:lang w:eastAsia="pl-PL"/>
        </w:rPr>
        <w:lastRenderedPageBreak/>
        <w:t>Program szkolenia:</w:t>
      </w:r>
    </w:p>
    <w:p w:rsidR="00DB749B" w:rsidRPr="00063FE6" w:rsidRDefault="00DB749B" w:rsidP="00D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Charakterystyka alternatywnych metod komunikowania się.</w:t>
      </w:r>
    </w:p>
    <w:p w:rsidR="00DB749B" w:rsidRPr="00063FE6" w:rsidRDefault="00DB749B" w:rsidP="00D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Specyfika rozwoju komunikacji u osób z autyzmem.</w:t>
      </w:r>
    </w:p>
    <w:p w:rsidR="00DB749B" w:rsidRPr="00063FE6" w:rsidRDefault="00DB749B" w:rsidP="00D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Poziomy rozwoju komunikacji – diagnoza umiejętności komunikowania się.</w:t>
      </w:r>
    </w:p>
    <w:p w:rsidR="00DB749B" w:rsidRPr="00063FE6" w:rsidRDefault="00DB749B" w:rsidP="00D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Wspomaganie komunikacji na etapie przedsymbolicznym.</w:t>
      </w:r>
    </w:p>
    <w:p w:rsidR="00DB749B" w:rsidRPr="00063FE6" w:rsidRDefault="00DB749B" w:rsidP="00D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Przegląd systemów znaków komunikacji symbolicznej i ich właściwy dobór.</w:t>
      </w:r>
    </w:p>
    <w:p w:rsidR="00DB749B" w:rsidRPr="00063FE6" w:rsidRDefault="00DB749B" w:rsidP="00D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Charakterystyka pomocy do komunikowania się oraz urządzeń wysokiej technologii.</w:t>
      </w:r>
    </w:p>
    <w:p w:rsidR="00DB749B" w:rsidRPr="00063FE6" w:rsidRDefault="00DB749B" w:rsidP="00D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Strategie i procedury – metodyka wprowadzania znaków.</w:t>
      </w:r>
    </w:p>
    <w:p w:rsidR="00DB749B" w:rsidRPr="00063FE6" w:rsidRDefault="00DB749B" w:rsidP="00DB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Tworzenie pierwszych pomocy do komunikacji – zajęcia warsztatowe.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>Warunki przystąpienia: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Liczba miejsc: 15-20 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color w:val="FF0000"/>
          <w:sz w:val="28"/>
          <w:szCs w:val="28"/>
          <w:lang w:eastAsia="pl-PL"/>
        </w:rPr>
      </w:pPr>
      <w:bookmarkStart w:id="0" w:name="_GoBack"/>
      <w:r w:rsidRPr="00063FE6">
        <w:rPr>
          <w:rFonts w:eastAsia="Times New Roman" w:cs="Arial"/>
          <w:color w:val="FF0000"/>
          <w:sz w:val="28"/>
          <w:szCs w:val="28"/>
          <w:lang w:eastAsia="pl-PL"/>
        </w:rPr>
        <w:t> </w:t>
      </w:r>
      <w:r w:rsidRPr="00063FE6">
        <w:rPr>
          <w:rFonts w:eastAsia="Times New Roman" w:cs="Arial"/>
          <w:b/>
          <w:bCs/>
          <w:color w:val="FF0000"/>
          <w:sz w:val="28"/>
          <w:szCs w:val="28"/>
          <w:lang w:eastAsia="pl-PL"/>
        </w:rPr>
        <w:t>FORMULARZ ZGŁOSZENIOWY</w:t>
      </w:r>
      <w:r w:rsidRPr="00063FE6">
        <w:rPr>
          <w:rFonts w:eastAsia="Times New Roman" w:cs="Arial"/>
          <w:color w:val="FF0000"/>
          <w:sz w:val="28"/>
          <w:szCs w:val="28"/>
          <w:lang w:eastAsia="pl-PL"/>
        </w:rPr>
        <w:t xml:space="preserve"> na stronie </w:t>
      </w:r>
      <w:r w:rsidRPr="00063FE6">
        <w:rPr>
          <w:rFonts w:eastAsia="Times New Roman" w:cs="Arial"/>
          <w:b/>
          <w:bCs/>
          <w:color w:val="FF0000"/>
          <w:sz w:val="28"/>
          <w:szCs w:val="28"/>
          <w:lang w:eastAsia="pl-PL"/>
        </w:rPr>
        <w:t xml:space="preserve">Instytutu Edukacji Logopedycznej </w:t>
      </w:r>
      <w:r w:rsidRPr="00063FE6">
        <w:rPr>
          <w:rFonts w:eastAsia="Times New Roman" w:cs="Arial"/>
          <w:color w:val="FF0000"/>
          <w:sz w:val="28"/>
          <w:szCs w:val="28"/>
          <w:lang w:eastAsia="pl-PL"/>
        </w:rPr>
        <w:t>w zakładce</w:t>
      </w:r>
      <w:r w:rsidRPr="00063FE6">
        <w:rPr>
          <w:rFonts w:eastAsia="Times New Roman" w:cs="Arial"/>
          <w:b/>
          <w:bCs/>
          <w:color w:val="FF0000"/>
          <w:sz w:val="28"/>
          <w:szCs w:val="28"/>
          <w:lang w:eastAsia="pl-PL"/>
        </w:rPr>
        <w:t xml:space="preserve"> szkolenia. </w:t>
      </w:r>
    </w:p>
    <w:bookmarkEnd w:id="0"/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Po wypełnieniu formularza zgłoszeniowego oraz otrzymaniu od organizatora potwierdzenia zakwalifikowania na szkolenie należy uiścić zaliczkę w wysokości 100 zł w przeciągu 3 dni roboczych na konto: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>33 1140 2004 0000 3602 7578 2600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Pozostałą kwotę należy wpłacić w terminie 14 dni przed planowaną datą szkolenia.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>Termin przyjmowania zgłoszeń mija 03 lutego.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 xml:space="preserve">Osoby, które otrzymają dofinansowanie z zakładu pracy, mogą uiścić opłatę na podstawie wystawionej </w:t>
      </w:r>
      <w:r w:rsidRPr="00063FE6">
        <w:rPr>
          <w:rFonts w:eastAsia="Times New Roman" w:cs="Arial"/>
          <w:b/>
          <w:bCs/>
          <w:sz w:val="28"/>
          <w:szCs w:val="28"/>
          <w:u w:val="single"/>
          <w:lang w:eastAsia="pl-PL"/>
        </w:rPr>
        <w:t>przed szkoleniem</w:t>
      </w: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 xml:space="preserve"> faktury. Prosimy o podanie tej informacji przy zgłaszaniu swojego uczestnictwa w szkoleniu.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Na każdym szkoleniu Instytutu, wśród uczestników, losujemy NAGRODĘ niespodziankę. 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W koszty szkolenia wliczone są:</w:t>
      </w:r>
      <w:r w:rsidR="00063FE6">
        <w:rPr>
          <w:rFonts w:eastAsia="Times New Roman" w:cs="Arial"/>
          <w:sz w:val="28"/>
          <w:szCs w:val="28"/>
          <w:lang w:eastAsia="pl-PL"/>
        </w:rPr>
        <w:t xml:space="preserve"> materiały oraz zaświadczenia </w:t>
      </w:r>
      <w:r w:rsidR="00063FE6">
        <w:rPr>
          <w:rFonts w:eastAsia="Times New Roman" w:cs="Arial"/>
          <w:sz w:val="28"/>
          <w:szCs w:val="28"/>
          <w:lang w:eastAsia="pl-PL"/>
        </w:rPr>
        <w:br/>
        <w:t xml:space="preserve">o </w:t>
      </w:r>
      <w:r w:rsidRPr="00063FE6">
        <w:rPr>
          <w:rFonts w:eastAsia="Times New Roman" w:cs="Arial"/>
          <w:sz w:val="28"/>
          <w:szCs w:val="28"/>
          <w:lang w:eastAsia="pl-PL"/>
        </w:rPr>
        <w:t xml:space="preserve">ukończeniu warsztatów (wydane na podstawie § 18 ust. 2 rozporządzenia Ministra Edukacji Narodowej z dnia 18 sierpnia 2017 r. </w:t>
      </w:r>
      <w:r w:rsidR="00063FE6">
        <w:rPr>
          <w:rFonts w:eastAsia="Times New Roman" w:cs="Arial"/>
          <w:sz w:val="28"/>
          <w:szCs w:val="28"/>
          <w:lang w:eastAsia="pl-PL"/>
        </w:rPr>
        <w:br/>
      </w:r>
      <w:r w:rsidRPr="00063FE6">
        <w:rPr>
          <w:rFonts w:eastAsia="Times New Roman" w:cs="Arial"/>
          <w:sz w:val="28"/>
          <w:szCs w:val="28"/>
          <w:lang w:eastAsia="pl-PL"/>
        </w:rPr>
        <w:lastRenderedPageBreak/>
        <w:t>w sprawie kształcenia ustawicznego w formach pozaszkolnych), poczęstunek podczas przerw kawowych.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</w:t>
      </w: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 xml:space="preserve">Informacje na temat szkolenia można również uzyskać w Powiatowej Poradni Psychologiczno – Pedagogicznej w Koszalinie.  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b/>
          <w:bCs/>
          <w:sz w:val="28"/>
          <w:szCs w:val="28"/>
          <w:lang w:eastAsia="pl-PL"/>
        </w:rPr>
        <w:t>Kontakt: 947140202   Beata Orlikowska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</w:t>
      </w:r>
    </w:p>
    <w:p w:rsidR="00DB749B" w:rsidRPr="00063FE6" w:rsidRDefault="00DB749B" w:rsidP="00DB749B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pl-PL"/>
        </w:rPr>
      </w:pPr>
      <w:r w:rsidRPr="00063FE6">
        <w:rPr>
          <w:rFonts w:eastAsia="Times New Roman" w:cs="Arial"/>
          <w:sz w:val="28"/>
          <w:szCs w:val="28"/>
          <w:lang w:eastAsia="pl-PL"/>
        </w:rPr>
        <w:t> </w:t>
      </w:r>
    </w:p>
    <w:p w:rsidR="00DB749B" w:rsidRPr="00DB749B" w:rsidRDefault="00DB749B" w:rsidP="00DB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B749B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732B7A" w:rsidRDefault="00732B7A"/>
    <w:sectPr w:rsidR="0073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591E"/>
    <w:multiLevelType w:val="multilevel"/>
    <w:tmpl w:val="2526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9B"/>
    <w:rsid w:val="00063FE6"/>
    <w:rsid w:val="00732B7A"/>
    <w:rsid w:val="00D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B46A94-655A-44E2-993E-E963096F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74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ytutlogopedyczny.pl/strona/szkolenie/423,koszalin:-aac.-wprowadzenie-alternatywnych-metod-komunikacji-u-osob-z-autyzmem" TargetMode="External"/><Relationship Id="rId5" Type="http://schemas.openxmlformats.org/officeDocument/2006/relationships/hyperlink" Target="https://instytutlogopedyczny.pl/strona/szkolenie/423,koszalin:-aac.-wprowadzenie-alternatywnych-metod-komunikacji-u-osob-z-autyzm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Chudaska</dc:creator>
  <cp:keywords/>
  <dc:description/>
  <cp:lastModifiedBy>Agata Chudaska</cp:lastModifiedBy>
  <cp:revision>3</cp:revision>
  <dcterms:created xsi:type="dcterms:W3CDTF">2019-01-03T07:54:00Z</dcterms:created>
  <dcterms:modified xsi:type="dcterms:W3CDTF">2019-01-03T08:22:00Z</dcterms:modified>
</cp:coreProperties>
</file>