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91" w:rsidRDefault="00FC4091" w:rsidP="00FC409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TERAPIA EEG BIOFEEDBACK</w:t>
      </w:r>
    </w:p>
    <w:p w:rsidR="00FC4091" w:rsidRDefault="00FC4091" w:rsidP="00FC4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Metoda biofeedback opiera się na obrazowaniu </w:t>
      </w:r>
      <w:r>
        <w:rPr>
          <w:rFonts w:ascii="Arial" w:hAnsi="Arial" w:cs="Arial"/>
          <w:bCs/>
          <w:sz w:val="24"/>
          <w:szCs w:val="24"/>
        </w:rPr>
        <w:t>czynności bioelektrycznej</w:t>
      </w:r>
      <w:r>
        <w:rPr>
          <w:rFonts w:ascii="Arial" w:hAnsi="Arial" w:cs="Arial"/>
          <w:sz w:val="24"/>
          <w:szCs w:val="24"/>
        </w:rPr>
        <w:t xml:space="preserve"> mózgu podczas wykonywania zestawów zadań prezentowanych na ekranie komputera. Aby osiągnąć powodzenie, dziecko musi utrzymywać wysoki poziom koncentracji. </w:t>
      </w:r>
    </w:p>
    <w:p w:rsidR="00FC4091" w:rsidRDefault="00FC4091" w:rsidP="00FC4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to metoda tzw. </w:t>
      </w:r>
      <w:proofErr w:type="spellStart"/>
      <w:r>
        <w:rPr>
          <w:rFonts w:ascii="Arial" w:hAnsi="Arial" w:cs="Arial"/>
          <w:bCs/>
          <w:sz w:val="24"/>
          <w:szCs w:val="24"/>
        </w:rPr>
        <w:t>neurorehabilitacji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Mózg człowieka wykazuje ciągłą </w:t>
      </w:r>
      <w:r>
        <w:rPr>
          <w:rFonts w:ascii="Arial" w:hAnsi="Arial" w:cs="Arial"/>
          <w:bCs/>
          <w:sz w:val="24"/>
          <w:szCs w:val="24"/>
        </w:rPr>
        <w:t>czynność bioelektryczną</w:t>
      </w:r>
      <w:r>
        <w:rPr>
          <w:rFonts w:ascii="Arial" w:hAnsi="Arial" w:cs="Arial"/>
          <w:sz w:val="24"/>
          <w:szCs w:val="24"/>
        </w:rPr>
        <w:t xml:space="preserve">. Oznacza to, że nawet podczas snu między komórkami nerwowymi przepływają impulsy elektryczne o niskim napięciu, które można zarejestrować stosując specjalną aparaturę. Częstotliwość i amplituda tych fal zależy od stanu pobudzenia </w:t>
      </w:r>
      <w:r>
        <w:rPr>
          <w:rFonts w:ascii="Arial" w:hAnsi="Arial" w:cs="Arial"/>
          <w:bCs/>
          <w:sz w:val="24"/>
          <w:szCs w:val="24"/>
        </w:rPr>
        <w:t>układu nerwowego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bCs/>
          <w:sz w:val="24"/>
          <w:szCs w:val="24"/>
        </w:rPr>
        <w:t>koncentracji</w:t>
      </w:r>
      <w:r>
        <w:rPr>
          <w:rFonts w:ascii="Arial" w:hAnsi="Arial" w:cs="Arial"/>
          <w:sz w:val="24"/>
          <w:szCs w:val="24"/>
        </w:rPr>
        <w:t xml:space="preserve">. Inny zapis fal wykazuje człowiek podczas snu, inny gdy czuwa, a jeszcze inny w trakcie np. </w:t>
      </w:r>
      <w:r>
        <w:rPr>
          <w:rFonts w:ascii="Arial" w:hAnsi="Arial" w:cs="Arial"/>
          <w:bCs/>
          <w:sz w:val="24"/>
          <w:szCs w:val="24"/>
        </w:rPr>
        <w:t xml:space="preserve">pracy twórczej. </w:t>
      </w:r>
      <w:r>
        <w:rPr>
          <w:rFonts w:ascii="Arial" w:hAnsi="Arial" w:cs="Arial"/>
          <w:sz w:val="24"/>
          <w:szCs w:val="24"/>
        </w:rPr>
        <w:t xml:space="preserve">Np. fale alfa w stanie relaksu, odprężenia, środkowe pasmo fal beta w stanie wytężonego wysiłku umysłowego, fale delta w stanie głębokiego, regenerującego snu. </w:t>
      </w:r>
      <w:r>
        <w:rPr>
          <w:rFonts w:ascii="Arial" w:hAnsi="Arial" w:cs="Arial"/>
          <w:sz w:val="24"/>
          <w:szCs w:val="24"/>
        </w:rPr>
        <w:br/>
        <w:t xml:space="preserve">W niektórych dysfunkcjach mózgu występuje niedobór fal o pewnych częstotliwościach, co utrudnia wykonywanie niektórych czynności (np. dzieci z ADHD mają problem ze skupieniem się na wykonaniu konkretnego zadania lub kontrolowaniem emocji). Urządzenie do </w:t>
      </w:r>
      <w:proofErr w:type="spellStart"/>
      <w:r>
        <w:rPr>
          <w:rFonts w:ascii="Arial" w:hAnsi="Arial" w:cs="Arial"/>
          <w:sz w:val="24"/>
          <w:szCs w:val="24"/>
        </w:rPr>
        <w:t>neurofeedbacku</w:t>
      </w:r>
      <w:proofErr w:type="spellEnd"/>
      <w:r>
        <w:rPr>
          <w:rFonts w:ascii="Arial" w:hAnsi="Arial" w:cs="Arial"/>
          <w:sz w:val="24"/>
          <w:szCs w:val="24"/>
        </w:rPr>
        <w:t xml:space="preserve"> to elektroencefalograf z odpowiednim oprogramowaniem. Elektrody podłączane w różnych miejscach na skórze głowy i uszach zbierają dane o występowaniu poszczególnych pasm fal, oprogramowanie zamienia te informacje w zrozumiały dla dziecka obraz. Ma ono tak sterować aktywnością swojego mózgu, aby np. widziany na ekranie samochód wyścigowy przyśpieszył. </w:t>
      </w:r>
    </w:p>
    <w:p w:rsidR="00FC4091" w:rsidRDefault="00FC4091" w:rsidP="00FC4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Tradycyjnie wyróżnia się cztery najbardziej charakterystyczne zakresy fal odpowiadające przede wszystkim różnym „stanom świadomości”. Obrazuje je poniższy rysunek (wysokość fali odpowiada średniemu napięciu puli neuronów, których rytm został zarejestrowany).</w:t>
      </w:r>
    </w:p>
    <w:p w:rsidR="00FC4091" w:rsidRDefault="00FC4091" w:rsidP="00FC4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819525" cy="2981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91" w:rsidRDefault="00FC4091" w:rsidP="00FC4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Stosowanie sprzętu jest w pełni bezpieczne i nie wiąże się </w:t>
      </w:r>
      <w:r>
        <w:rPr>
          <w:rFonts w:ascii="Arial" w:hAnsi="Arial" w:cs="Arial"/>
          <w:sz w:val="24"/>
          <w:szCs w:val="24"/>
        </w:rPr>
        <w:br/>
        <w:t xml:space="preserve">z najmniejszym ryzykiem. Po zamontowaniu aparatury pomiarowej dziecko siada przed monitorem, na którym wyświetlana jest wideogra i ukierunkowane przez terapeutę, świadomie koncentrując uwagę zmienia natężenie poszczególnych pasm </w:t>
      </w:r>
      <w:r>
        <w:rPr>
          <w:rFonts w:ascii="Arial" w:hAnsi="Arial" w:cs="Arial"/>
          <w:bCs/>
          <w:sz w:val="24"/>
          <w:szCs w:val="24"/>
        </w:rPr>
        <w:t>fal mózgowych, co</w:t>
      </w:r>
      <w:r>
        <w:rPr>
          <w:rFonts w:ascii="Arial" w:hAnsi="Arial" w:cs="Arial"/>
          <w:sz w:val="24"/>
          <w:szCs w:val="24"/>
        </w:rPr>
        <w:t xml:space="preserve"> ma wpływ na przebieg gry i osiągane wyniki. </w:t>
      </w:r>
    </w:p>
    <w:p w:rsidR="00FC4091" w:rsidRDefault="00FC4091" w:rsidP="00FC40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Regularnie prowadzony </w:t>
      </w:r>
      <w:r>
        <w:rPr>
          <w:rFonts w:ascii="Arial" w:hAnsi="Arial" w:cs="Arial"/>
          <w:bCs/>
          <w:sz w:val="24"/>
          <w:szCs w:val="24"/>
        </w:rPr>
        <w:t>trening</w:t>
      </w:r>
      <w:r>
        <w:rPr>
          <w:rFonts w:ascii="Arial" w:hAnsi="Arial" w:cs="Arial"/>
          <w:sz w:val="24"/>
          <w:szCs w:val="24"/>
        </w:rPr>
        <w:t xml:space="preserve"> w dużej mierze usprawnia funkcje poznawcze, może pomóc obniżyć stres, poprawić i przedłużyć zdolność koncentracji uwagi, obniża tzw. napięcie wewnętrzne. </w:t>
      </w:r>
      <w:proofErr w:type="spellStart"/>
      <w:r>
        <w:rPr>
          <w:rFonts w:ascii="Arial" w:hAnsi="Arial" w:cs="Arial"/>
          <w:sz w:val="24"/>
          <w:szCs w:val="24"/>
        </w:rPr>
        <w:t>Neurofeedback</w:t>
      </w:r>
      <w:proofErr w:type="spellEnd"/>
      <w:r>
        <w:rPr>
          <w:rFonts w:ascii="Arial" w:hAnsi="Arial" w:cs="Arial"/>
          <w:sz w:val="24"/>
          <w:szCs w:val="24"/>
        </w:rPr>
        <w:t xml:space="preserve"> jest stosowany w terapii dzieci z ADHD (zespół nadpobudliwości psychoruchowej), z zaburzeniami procesu uczenia się, po urazach czaszki, wspomaga leczenie niektórych chorób CUN. Jest również polecany osobom zdrowym dla poprawy koncentracji. Trening umożliwia też szybkie zrelaksowanie się i regenerację sił.</w:t>
      </w:r>
    </w:p>
    <w:p w:rsidR="00FC4091" w:rsidRDefault="00FC4091" w:rsidP="00FC4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skorzystać z treningu dziecko powinno mieć aktualne zaświadczenie lekarskie dotyczące braku przeciwskazań do uczestnictwa w terapii EEG Biofeedback. Podstawowy trening obejmuje przynajmniej dziesięć cotygodniowych sesji.</w:t>
      </w:r>
    </w:p>
    <w:p w:rsidR="00732B7A" w:rsidRDefault="00732B7A">
      <w:bookmarkStart w:id="0" w:name="_GoBack"/>
      <w:bookmarkEnd w:id="0"/>
    </w:p>
    <w:sectPr w:rsidR="0073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1"/>
    <w:rsid w:val="00732B7A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447145-D076-4AD6-802F-466B9615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091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Chudaska</dc:creator>
  <cp:keywords/>
  <dc:description/>
  <cp:lastModifiedBy>Agata Chudaska</cp:lastModifiedBy>
  <cp:revision>2</cp:revision>
  <dcterms:created xsi:type="dcterms:W3CDTF">2018-03-05T08:11:00Z</dcterms:created>
  <dcterms:modified xsi:type="dcterms:W3CDTF">2018-03-05T08:11:00Z</dcterms:modified>
</cp:coreProperties>
</file>