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96" w:rsidRDefault="00B326D9" w:rsidP="00E23D2A">
      <w:pPr>
        <w:spacing w:before="240"/>
        <w:rPr>
          <w:rFonts w:ascii="Arial" w:hAnsi="Arial" w:cs="Arial"/>
          <w:sz w:val="24"/>
          <w:szCs w:val="24"/>
        </w:rPr>
      </w:pPr>
      <w:r w:rsidRPr="00B326D9">
        <w:rPr>
          <w:rFonts w:ascii="Arial" w:hAnsi="Arial" w:cs="Arial"/>
          <w:sz w:val="24"/>
          <w:szCs w:val="24"/>
        </w:rPr>
        <w:t>WSPOMAGANIE PRZEDSZKOLI, SZKÓŁ I PLACÓWEK OŚWIATOWYCH</w:t>
      </w:r>
    </w:p>
    <w:p w:rsidR="00A35F3A" w:rsidRDefault="00A35F3A" w:rsidP="00E23D2A">
      <w:pPr>
        <w:spacing w:before="240"/>
        <w:rPr>
          <w:rFonts w:ascii="Arial" w:hAnsi="Arial" w:cs="Arial"/>
          <w:sz w:val="24"/>
          <w:szCs w:val="24"/>
        </w:rPr>
      </w:pPr>
    </w:p>
    <w:p w:rsidR="00E23D2A" w:rsidRPr="00E23D2A" w:rsidRDefault="00A35F3A" w:rsidP="000B177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Wspomaganie przez Poradnię polega na </w:t>
      </w:r>
      <w:r w:rsidR="00E23D2A">
        <w:rPr>
          <w:rFonts w:ascii="Arial" w:eastAsia="Times New Roman" w:hAnsi="Arial" w:cs="Arial"/>
          <w:sz w:val="24"/>
          <w:szCs w:val="24"/>
          <w:lang w:eastAsia="pl-PL"/>
        </w:rPr>
        <w:t xml:space="preserve">zaplanowaniu i </w:t>
      </w:r>
      <w:r w:rsidR="00E23D2A" w:rsidRPr="00E23D2A">
        <w:rPr>
          <w:rFonts w:ascii="Arial" w:eastAsia="Times New Roman" w:hAnsi="Arial" w:cs="Arial"/>
          <w:sz w:val="24"/>
          <w:szCs w:val="24"/>
          <w:lang w:eastAsia="pl-PL"/>
        </w:rPr>
        <w:t xml:space="preserve">przeprowadzeniu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5F3A">
        <w:rPr>
          <w:rFonts w:ascii="Arial" w:eastAsia="Times New Roman" w:hAnsi="Arial" w:cs="Arial"/>
          <w:sz w:val="24"/>
          <w:szCs w:val="24"/>
          <w:lang w:eastAsia="pl-PL"/>
        </w:rPr>
        <w:t>we współpracy z dyrektorem i radą pedagogiczną przedsz</w:t>
      </w:r>
      <w:r>
        <w:rPr>
          <w:rFonts w:ascii="Arial" w:eastAsia="Times New Roman" w:hAnsi="Arial" w:cs="Arial"/>
          <w:sz w:val="24"/>
          <w:szCs w:val="24"/>
          <w:lang w:eastAsia="pl-PL"/>
        </w:rPr>
        <w:t>kola, szkoły</w:t>
      </w:r>
      <w:r w:rsidRPr="00A35F3A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placów</w:t>
      </w:r>
      <w:r w:rsidRPr="00A35F3A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35F3A">
        <w:rPr>
          <w:rFonts w:ascii="Arial" w:eastAsia="Times New Roman" w:hAnsi="Arial" w:cs="Arial"/>
          <w:sz w:val="24"/>
          <w:szCs w:val="24"/>
          <w:lang w:eastAsia="pl-PL"/>
        </w:rPr>
        <w:t xml:space="preserve">  działań </w:t>
      </w:r>
      <w:r w:rsidR="00E23D2A" w:rsidRPr="00E23D2A">
        <w:rPr>
          <w:rFonts w:ascii="Arial" w:eastAsia="Times New Roman" w:hAnsi="Arial" w:cs="Arial"/>
          <w:sz w:val="24"/>
          <w:szCs w:val="24"/>
          <w:lang w:eastAsia="pl-PL"/>
        </w:rPr>
        <w:t xml:space="preserve">mających na celu poprawę jakości pracy w zakresie: </w:t>
      </w:r>
    </w:p>
    <w:p w:rsidR="00E23D2A" w:rsidRPr="00E23D2A" w:rsidRDefault="00E23D2A" w:rsidP="000B177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D2A">
        <w:rPr>
          <w:rFonts w:ascii="Arial" w:eastAsia="Times New Roman" w:hAnsi="Arial" w:cs="Arial"/>
          <w:sz w:val="24"/>
          <w:szCs w:val="24"/>
          <w:lang w:eastAsia="pl-PL"/>
        </w:rPr>
        <w:t>1) wynikającym z kierunków realizacji przez kuratorów oświa</w:t>
      </w:r>
      <w:r w:rsidR="00D41646">
        <w:rPr>
          <w:rFonts w:ascii="Arial" w:eastAsia="Times New Roman" w:hAnsi="Arial" w:cs="Arial"/>
          <w:sz w:val="24"/>
          <w:szCs w:val="24"/>
          <w:lang w:eastAsia="pl-PL"/>
        </w:rPr>
        <w:t>ty polityki oświatowej państwa</w:t>
      </w:r>
      <w:r w:rsidRPr="00E23D2A">
        <w:rPr>
          <w:rFonts w:ascii="Arial" w:eastAsia="Times New Roman" w:hAnsi="Arial" w:cs="Arial"/>
          <w:sz w:val="24"/>
          <w:szCs w:val="24"/>
          <w:lang w:eastAsia="pl-PL"/>
        </w:rPr>
        <w:t xml:space="preserve"> oraz wprowadzanych zmian w systemie oświaty;</w:t>
      </w:r>
    </w:p>
    <w:p w:rsidR="00E23D2A" w:rsidRPr="00E23D2A" w:rsidRDefault="00E23D2A" w:rsidP="000B177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D2A">
        <w:rPr>
          <w:rFonts w:ascii="Arial" w:eastAsia="Times New Roman" w:hAnsi="Arial" w:cs="Arial"/>
          <w:sz w:val="24"/>
          <w:szCs w:val="24"/>
          <w:lang w:eastAsia="pl-PL"/>
        </w:rPr>
        <w:t xml:space="preserve">2) wymagań stawianych wobec przedszkoli, szkół i placówek, których wypełnianie jest badane przez organy sprawujące nadzór pedagogiczny w </w:t>
      </w:r>
      <w:r w:rsidR="00D41646">
        <w:rPr>
          <w:rFonts w:ascii="Arial" w:eastAsia="Times New Roman" w:hAnsi="Arial" w:cs="Arial"/>
          <w:sz w:val="24"/>
          <w:szCs w:val="24"/>
          <w:lang w:eastAsia="pl-PL"/>
        </w:rPr>
        <w:t>procesie ewaluacji zewnętrznej;</w:t>
      </w:r>
    </w:p>
    <w:p w:rsidR="00E23D2A" w:rsidRPr="00E23D2A" w:rsidRDefault="00E23D2A" w:rsidP="000B177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D2A">
        <w:rPr>
          <w:rFonts w:ascii="Arial" w:eastAsia="Times New Roman" w:hAnsi="Arial" w:cs="Arial"/>
          <w:sz w:val="24"/>
          <w:szCs w:val="24"/>
          <w:lang w:eastAsia="pl-PL"/>
        </w:rPr>
        <w:t>3) realizacji podstaw programowych;</w:t>
      </w:r>
    </w:p>
    <w:p w:rsidR="00E23D2A" w:rsidRPr="00E23D2A" w:rsidRDefault="00E23D2A" w:rsidP="000B177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D2A">
        <w:rPr>
          <w:rFonts w:ascii="Arial" w:eastAsia="Times New Roman" w:hAnsi="Arial" w:cs="Arial"/>
          <w:sz w:val="24"/>
          <w:szCs w:val="24"/>
          <w:lang w:eastAsia="pl-PL"/>
        </w:rPr>
        <w:t>4) rozpoznawania potrzeb dzieci i młodzieży oraz indywidualizacji procesu nauczania i wychowania;</w:t>
      </w:r>
    </w:p>
    <w:p w:rsidR="00E23D2A" w:rsidRPr="00E23D2A" w:rsidRDefault="00E23D2A" w:rsidP="000B177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D2A">
        <w:rPr>
          <w:rFonts w:ascii="Arial" w:eastAsia="Times New Roman" w:hAnsi="Arial" w:cs="Arial"/>
          <w:sz w:val="24"/>
          <w:szCs w:val="24"/>
          <w:lang w:eastAsia="pl-PL"/>
        </w:rPr>
        <w:t>5) analizy wyników i wniosków z nadzoru pedagogicznego oraz wyników sprawdzianu i egzaminów</w:t>
      </w:r>
      <w:r w:rsidR="00D41646">
        <w:rPr>
          <w:rFonts w:ascii="Arial" w:eastAsia="Times New Roman" w:hAnsi="Arial" w:cs="Arial"/>
          <w:sz w:val="24"/>
          <w:szCs w:val="24"/>
          <w:lang w:eastAsia="pl-PL"/>
        </w:rPr>
        <w:t xml:space="preserve"> zewnętrznych;</w:t>
      </w:r>
    </w:p>
    <w:p w:rsidR="00E23D2A" w:rsidRPr="00E23D2A" w:rsidRDefault="00E23D2A" w:rsidP="000B177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D2A">
        <w:rPr>
          <w:rFonts w:ascii="Arial" w:eastAsia="Times New Roman" w:hAnsi="Arial" w:cs="Arial"/>
          <w:sz w:val="24"/>
          <w:szCs w:val="24"/>
          <w:lang w:eastAsia="pl-PL"/>
        </w:rPr>
        <w:t xml:space="preserve">6) potrzeb zdiagnozowanych na podstawie analizy </w:t>
      </w:r>
      <w:r w:rsidR="00D41646">
        <w:rPr>
          <w:rFonts w:ascii="Arial" w:eastAsia="Times New Roman" w:hAnsi="Arial" w:cs="Arial"/>
          <w:sz w:val="24"/>
          <w:szCs w:val="24"/>
          <w:lang w:eastAsia="pl-PL"/>
        </w:rPr>
        <w:t xml:space="preserve">wyżej wymienionych </w:t>
      </w:r>
      <w:r w:rsidRPr="00E23D2A">
        <w:rPr>
          <w:rFonts w:ascii="Arial" w:eastAsia="Times New Roman" w:hAnsi="Arial" w:cs="Arial"/>
          <w:sz w:val="24"/>
          <w:szCs w:val="24"/>
          <w:lang w:eastAsia="pl-PL"/>
        </w:rPr>
        <w:t xml:space="preserve">wyników </w:t>
      </w:r>
      <w:r w:rsidR="00D416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23D2A">
        <w:rPr>
          <w:rFonts w:ascii="Arial" w:eastAsia="Times New Roman" w:hAnsi="Arial" w:cs="Arial"/>
          <w:sz w:val="24"/>
          <w:szCs w:val="24"/>
          <w:lang w:eastAsia="pl-PL"/>
        </w:rPr>
        <w:t>i wniosków</w:t>
      </w:r>
      <w:r w:rsidR="00D41646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E23D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23D2A" w:rsidRPr="00E23D2A" w:rsidRDefault="00E23D2A" w:rsidP="000B177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D2A">
        <w:rPr>
          <w:rFonts w:ascii="Arial" w:eastAsia="Times New Roman" w:hAnsi="Arial" w:cs="Arial"/>
          <w:sz w:val="24"/>
          <w:szCs w:val="24"/>
          <w:lang w:eastAsia="pl-PL"/>
        </w:rPr>
        <w:t>7) innych potrzeb wskazanych przez przedszkole, szkołę lub placówkę.</w:t>
      </w:r>
    </w:p>
    <w:p w:rsidR="00E23D2A" w:rsidRPr="00E23D2A" w:rsidRDefault="00E23D2A" w:rsidP="000B177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3D2A" w:rsidRPr="00E23D2A" w:rsidRDefault="00E23D2A" w:rsidP="000B1778">
      <w:pPr>
        <w:jc w:val="both"/>
        <w:rPr>
          <w:rFonts w:ascii="Arial" w:hAnsi="Arial" w:cs="Arial"/>
          <w:sz w:val="24"/>
          <w:szCs w:val="24"/>
        </w:rPr>
      </w:pPr>
      <w:r w:rsidRPr="00E23D2A">
        <w:rPr>
          <w:rFonts w:ascii="Arial" w:hAnsi="Arial" w:cs="Arial"/>
          <w:sz w:val="24"/>
          <w:szCs w:val="24"/>
        </w:rPr>
        <w:t>Wspomaganie przedszkoli, szkół i placówek obejmuje:</w:t>
      </w:r>
    </w:p>
    <w:p w:rsidR="00E23D2A" w:rsidRPr="00E23D2A" w:rsidRDefault="00E23D2A" w:rsidP="000B1778">
      <w:pPr>
        <w:jc w:val="both"/>
        <w:rPr>
          <w:rFonts w:ascii="Arial" w:hAnsi="Arial" w:cs="Arial"/>
          <w:sz w:val="24"/>
          <w:szCs w:val="24"/>
        </w:rPr>
      </w:pPr>
      <w:r w:rsidRPr="00E23D2A">
        <w:rPr>
          <w:rFonts w:ascii="Arial" w:hAnsi="Arial" w:cs="Arial"/>
          <w:sz w:val="24"/>
          <w:szCs w:val="24"/>
        </w:rPr>
        <w:t xml:space="preserve">1)   pomoc w diagnozowaniu potrzeb przedszkola, szkoły lub placówki; </w:t>
      </w:r>
    </w:p>
    <w:p w:rsidR="00E23D2A" w:rsidRPr="00E23D2A" w:rsidRDefault="00E23D2A" w:rsidP="000B17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23D2A">
        <w:rPr>
          <w:rFonts w:ascii="Arial" w:hAnsi="Arial" w:cs="Arial"/>
          <w:sz w:val="24"/>
          <w:szCs w:val="24"/>
        </w:rPr>
        <w:t xml:space="preserve">ustalenie sposobów działania prowadzących do zaspokojenia potrzeb przedszkola, szkoły lub placówki; </w:t>
      </w:r>
    </w:p>
    <w:p w:rsidR="00E23D2A" w:rsidRPr="00E23D2A" w:rsidRDefault="00E23D2A" w:rsidP="000B1778">
      <w:pPr>
        <w:jc w:val="both"/>
        <w:rPr>
          <w:rFonts w:ascii="Arial" w:hAnsi="Arial" w:cs="Arial"/>
          <w:sz w:val="24"/>
          <w:szCs w:val="24"/>
        </w:rPr>
      </w:pPr>
      <w:r w:rsidRPr="00E23D2A">
        <w:rPr>
          <w:rFonts w:ascii="Arial" w:hAnsi="Arial" w:cs="Arial"/>
          <w:sz w:val="24"/>
          <w:szCs w:val="24"/>
        </w:rPr>
        <w:t>3)   zaplanowanie form wspomagania i ich realizację;</w:t>
      </w:r>
    </w:p>
    <w:p w:rsidR="00B326D9" w:rsidRDefault="00E23D2A" w:rsidP="000B17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3D2A">
        <w:rPr>
          <w:rFonts w:ascii="Arial" w:hAnsi="Arial" w:cs="Arial"/>
          <w:sz w:val="24"/>
          <w:szCs w:val="24"/>
        </w:rPr>
        <w:t>4)   wspólną ocenę efektów i opracowanie wniosków z realizacji zaplanowanych form wspomagania.</w:t>
      </w:r>
    </w:p>
    <w:p w:rsidR="00D41646" w:rsidRDefault="00D41646" w:rsidP="000B17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1778" w:rsidRDefault="00D41646" w:rsidP="000B1778">
      <w:pPr>
        <w:jc w:val="both"/>
        <w:rPr>
          <w:rFonts w:ascii="Arial" w:hAnsi="Arial" w:cs="Arial"/>
          <w:sz w:val="24"/>
          <w:szCs w:val="24"/>
        </w:rPr>
      </w:pPr>
      <w:r w:rsidRPr="000B1778">
        <w:rPr>
          <w:rFonts w:ascii="Arial" w:hAnsi="Arial" w:cs="Arial"/>
          <w:sz w:val="24"/>
          <w:szCs w:val="24"/>
        </w:rPr>
        <w:t>Poradnia w zakresie realizacji zadań w obszarze wspo</w:t>
      </w:r>
      <w:r w:rsidR="000B1778">
        <w:rPr>
          <w:rFonts w:ascii="Arial" w:hAnsi="Arial" w:cs="Arial"/>
          <w:sz w:val="24"/>
          <w:szCs w:val="24"/>
        </w:rPr>
        <w:t xml:space="preserve">magania mogą podjąć współpracę </w:t>
      </w:r>
      <w:r w:rsidRPr="000B1778">
        <w:rPr>
          <w:rFonts w:ascii="Arial" w:hAnsi="Arial" w:cs="Arial"/>
          <w:sz w:val="24"/>
          <w:szCs w:val="24"/>
        </w:rPr>
        <w:t xml:space="preserve">z innymi instytucjami, w tym bibliotekami pedagogicznymi, ośrodkami doskonalenia nauczycieli, uczelniami wyższymi. </w:t>
      </w:r>
    </w:p>
    <w:p w:rsidR="00F13746" w:rsidRDefault="00F13746" w:rsidP="000B1778">
      <w:pPr>
        <w:jc w:val="both"/>
        <w:rPr>
          <w:rFonts w:ascii="Arial" w:hAnsi="Arial" w:cs="Arial"/>
          <w:sz w:val="24"/>
          <w:szCs w:val="24"/>
        </w:rPr>
      </w:pPr>
    </w:p>
    <w:p w:rsidR="000B1778" w:rsidRPr="000B1778" w:rsidRDefault="000B1778" w:rsidP="00F1374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przez Poradnię wspomagania </w:t>
      </w:r>
      <w:r w:rsidR="00F13746">
        <w:rPr>
          <w:rFonts w:ascii="Arial" w:hAnsi="Arial" w:cs="Arial"/>
          <w:sz w:val="24"/>
          <w:szCs w:val="24"/>
        </w:rPr>
        <w:t xml:space="preserve">odbywa się </w:t>
      </w:r>
      <w:r>
        <w:rPr>
          <w:rFonts w:ascii="Arial" w:hAnsi="Arial" w:cs="Arial"/>
          <w:sz w:val="24"/>
          <w:szCs w:val="24"/>
        </w:rPr>
        <w:t>na</w:t>
      </w:r>
      <w:r w:rsidR="00F13746">
        <w:rPr>
          <w:rFonts w:ascii="Arial" w:hAnsi="Arial" w:cs="Arial"/>
          <w:sz w:val="24"/>
          <w:szCs w:val="24"/>
        </w:rPr>
        <w:t xml:space="preserve"> pisemny </w:t>
      </w:r>
      <w:r>
        <w:rPr>
          <w:rFonts w:ascii="Arial" w:hAnsi="Arial" w:cs="Arial"/>
          <w:sz w:val="24"/>
          <w:szCs w:val="24"/>
        </w:rPr>
        <w:t>wniosek</w:t>
      </w:r>
      <w:r w:rsidR="00F137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dyrektora</w:t>
      </w:r>
      <w:r w:rsidR="00F13746">
        <w:rPr>
          <w:rFonts w:ascii="Arial" w:hAnsi="Arial" w:cs="Arial"/>
          <w:sz w:val="24"/>
          <w:szCs w:val="24"/>
        </w:rPr>
        <w:t xml:space="preserve"> </w:t>
      </w:r>
      <w:r w:rsidR="00F13746" w:rsidRPr="00F13746">
        <w:rPr>
          <w:rFonts w:ascii="Arial" w:hAnsi="Arial" w:cs="Arial"/>
          <w:sz w:val="24"/>
          <w:szCs w:val="24"/>
        </w:rPr>
        <w:t>przedszkola</w:t>
      </w:r>
      <w:r w:rsidR="00F13746">
        <w:rPr>
          <w:rFonts w:ascii="Arial" w:hAnsi="Arial" w:cs="Arial"/>
          <w:sz w:val="24"/>
          <w:szCs w:val="24"/>
        </w:rPr>
        <w:t>/</w:t>
      </w:r>
      <w:r w:rsidRPr="000B1778">
        <w:rPr>
          <w:rFonts w:ascii="Arial" w:hAnsi="Arial" w:cs="Arial"/>
          <w:sz w:val="24"/>
          <w:szCs w:val="24"/>
        </w:rPr>
        <w:t>szkoły/</w:t>
      </w:r>
      <w:bookmarkStart w:id="0" w:name="_GoBack"/>
      <w:bookmarkEnd w:id="0"/>
      <w:r w:rsidRPr="000B1778">
        <w:rPr>
          <w:rFonts w:ascii="Arial" w:hAnsi="Arial" w:cs="Arial"/>
          <w:sz w:val="24"/>
          <w:szCs w:val="24"/>
        </w:rPr>
        <w:t>placówki.</w:t>
      </w:r>
    </w:p>
    <w:p w:rsidR="00D41646" w:rsidRPr="00E23D2A" w:rsidRDefault="00D41646" w:rsidP="00E23D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41646" w:rsidRPr="00E23D2A" w:rsidSect="00E23D2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275F9"/>
    <w:multiLevelType w:val="hybridMultilevel"/>
    <w:tmpl w:val="B49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4E"/>
    <w:rsid w:val="000B1778"/>
    <w:rsid w:val="008A354E"/>
    <w:rsid w:val="00A35F3A"/>
    <w:rsid w:val="00B326D9"/>
    <w:rsid w:val="00D41646"/>
    <w:rsid w:val="00E05E96"/>
    <w:rsid w:val="00E23D2A"/>
    <w:rsid w:val="00F1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6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1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6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1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Sztucki</dc:creator>
  <cp:lastModifiedBy>Jacek Sztucki</cp:lastModifiedBy>
  <cp:revision>3</cp:revision>
  <cp:lastPrinted>2018-03-26T15:00:00Z</cp:lastPrinted>
  <dcterms:created xsi:type="dcterms:W3CDTF">2018-03-20T08:30:00Z</dcterms:created>
  <dcterms:modified xsi:type="dcterms:W3CDTF">2018-03-26T15:00:00Z</dcterms:modified>
</cp:coreProperties>
</file>